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3CE54" w14:textId="1B8BD843" w:rsidR="007911E1" w:rsidRDefault="007911E1" w:rsidP="007911E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E333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E3333">
        <w:rPr>
          <w:rFonts w:ascii="Corbel" w:hAnsi="Corbel"/>
          <w:bCs/>
          <w:i/>
          <w:sz w:val="18"/>
          <w:szCs w:val="18"/>
        </w:rPr>
        <w:t>5</w:t>
      </w:r>
    </w:p>
    <w:p w14:paraId="1A1F442F" w14:textId="77777777" w:rsidR="007911E1" w:rsidRDefault="007911E1" w:rsidP="007911E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3F02F50" w14:textId="77777777" w:rsidR="007911E1" w:rsidRDefault="007911E1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1A6B07" w14:textId="69448005" w:rsidR="0085747A" w:rsidRPr="00E076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76AE">
        <w:rPr>
          <w:rFonts w:ascii="Corbel" w:hAnsi="Corbel"/>
          <w:b/>
          <w:smallCaps/>
          <w:sz w:val="24"/>
          <w:szCs w:val="24"/>
        </w:rPr>
        <w:t>SYLABUS</w:t>
      </w:r>
    </w:p>
    <w:p w14:paraId="17A8D153" w14:textId="77777777" w:rsidR="00553B81" w:rsidRPr="00553B81" w:rsidRDefault="00553B81" w:rsidP="00553B81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53B81">
        <w:rPr>
          <w:rFonts w:ascii="Corbel" w:hAnsi="Corbel"/>
          <w:b/>
          <w:bCs/>
          <w:smallCaps/>
          <w:sz w:val="24"/>
          <w:szCs w:val="24"/>
        </w:rPr>
        <w:t>dotyczy cyklu kształcenia 2026-2031</w:t>
      </w:r>
    </w:p>
    <w:p w14:paraId="42731A5E" w14:textId="77777777" w:rsidR="00553B81" w:rsidRPr="00553B81" w:rsidRDefault="00553B81" w:rsidP="00553B81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53B81">
        <w:rPr>
          <w:rFonts w:ascii="Corbel" w:hAnsi="Corbel"/>
          <w:b/>
          <w:bCs/>
          <w:smallCaps/>
          <w:sz w:val="24"/>
          <w:szCs w:val="24"/>
        </w:rPr>
        <w:t>Rok akademicki   2026/2027</w:t>
      </w:r>
    </w:p>
    <w:p w14:paraId="08C0489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AE3C99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076AE">
        <w:rPr>
          <w:rFonts w:ascii="Corbel" w:hAnsi="Corbel"/>
          <w:szCs w:val="24"/>
        </w:rPr>
        <w:t xml:space="preserve">1. </w:t>
      </w:r>
      <w:r w:rsidR="0085747A" w:rsidRPr="00E076AE">
        <w:rPr>
          <w:rFonts w:ascii="Corbel" w:hAnsi="Corbel"/>
          <w:szCs w:val="24"/>
        </w:rPr>
        <w:t xml:space="preserve">Podstawowe </w:t>
      </w:r>
      <w:r w:rsidR="00445970" w:rsidRPr="00E076A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076AE" w14:paraId="06ADF990" w14:textId="77777777" w:rsidTr="00B819C8">
        <w:tc>
          <w:tcPr>
            <w:tcW w:w="2694" w:type="dxa"/>
            <w:vAlign w:val="center"/>
          </w:tcPr>
          <w:p w14:paraId="5E578EB3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0A500D" w14:textId="77777777" w:rsidR="0085747A" w:rsidRPr="00E076AE" w:rsidRDefault="00B9424B" w:rsidP="008D7C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pierwsza pomoc</w:t>
            </w:r>
          </w:p>
        </w:tc>
      </w:tr>
      <w:tr w:rsidR="0085747A" w:rsidRPr="00E076AE" w14:paraId="52F048E2" w14:textId="77777777" w:rsidTr="00B819C8">
        <w:tc>
          <w:tcPr>
            <w:tcW w:w="2694" w:type="dxa"/>
            <w:vAlign w:val="center"/>
          </w:tcPr>
          <w:p w14:paraId="5B4BBFEF" w14:textId="77777777" w:rsidR="0085747A" w:rsidRPr="00E076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0F1DA0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076AE" w14:paraId="7D310E14" w14:textId="77777777" w:rsidTr="00B819C8">
        <w:tc>
          <w:tcPr>
            <w:tcW w:w="2694" w:type="dxa"/>
            <w:vAlign w:val="center"/>
          </w:tcPr>
          <w:p w14:paraId="6728E40F" w14:textId="77777777" w:rsidR="0085747A" w:rsidRPr="00E076AE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076A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C20B1D" w14:textId="1025CDA5" w:rsidR="0085747A" w:rsidRPr="00E076AE" w:rsidRDefault="002B6BE4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BE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076AE" w14:paraId="577182D7" w14:textId="77777777" w:rsidTr="00B819C8">
        <w:tc>
          <w:tcPr>
            <w:tcW w:w="2694" w:type="dxa"/>
            <w:vAlign w:val="center"/>
          </w:tcPr>
          <w:p w14:paraId="5DF61E7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5FB5ED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076AE" w14:paraId="1812293E" w14:textId="77777777" w:rsidTr="00B819C8">
        <w:tc>
          <w:tcPr>
            <w:tcW w:w="2694" w:type="dxa"/>
            <w:vAlign w:val="center"/>
          </w:tcPr>
          <w:p w14:paraId="38B5692B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906227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076AE" w14:paraId="5D3EE98E" w14:textId="77777777" w:rsidTr="00B819C8">
        <w:tc>
          <w:tcPr>
            <w:tcW w:w="2694" w:type="dxa"/>
            <w:vAlign w:val="center"/>
          </w:tcPr>
          <w:p w14:paraId="0BC4F669" w14:textId="77777777" w:rsidR="0085747A" w:rsidRPr="00E076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2DC72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E076AE" w14:paraId="62CBCCC5" w14:textId="77777777" w:rsidTr="00B819C8">
        <w:tc>
          <w:tcPr>
            <w:tcW w:w="2694" w:type="dxa"/>
            <w:vAlign w:val="center"/>
          </w:tcPr>
          <w:p w14:paraId="5192CF1E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208645" w14:textId="77777777" w:rsidR="0085747A" w:rsidRPr="00E076AE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E076AE" w14:paraId="05620511" w14:textId="77777777" w:rsidTr="00B819C8">
        <w:tc>
          <w:tcPr>
            <w:tcW w:w="2694" w:type="dxa"/>
            <w:vAlign w:val="center"/>
          </w:tcPr>
          <w:p w14:paraId="3F7B9B40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3FFBF7E" w14:textId="4284786F" w:rsidR="0085747A" w:rsidRPr="00E076AE" w:rsidRDefault="00F115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E076A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95C5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076AE" w14:paraId="4BC2A786" w14:textId="77777777" w:rsidTr="00B819C8">
        <w:tc>
          <w:tcPr>
            <w:tcW w:w="2694" w:type="dxa"/>
            <w:vAlign w:val="center"/>
          </w:tcPr>
          <w:p w14:paraId="1C690ACF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076AE">
              <w:rPr>
                <w:rFonts w:ascii="Corbel" w:hAnsi="Corbel"/>
                <w:sz w:val="24"/>
                <w:szCs w:val="24"/>
              </w:rPr>
              <w:t>/y</w:t>
            </w:r>
            <w:r w:rsidRPr="00E076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D0726E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E076AE" w14:paraId="7C34A0E8" w14:textId="77777777" w:rsidTr="00B819C8">
        <w:tc>
          <w:tcPr>
            <w:tcW w:w="2694" w:type="dxa"/>
            <w:vAlign w:val="center"/>
          </w:tcPr>
          <w:p w14:paraId="05A1970D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2C7942" w14:textId="77777777" w:rsidR="0085747A" w:rsidRPr="00E076AE" w:rsidRDefault="00B94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1426F8" w:rsidRPr="00E076AE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E076AE">
              <w:rPr>
                <w:rFonts w:ascii="Corbel" w:hAnsi="Corbel"/>
                <w:b w:val="0"/>
                <w:sz w:val="24"/>
                <w:szCs w:val="24"/>
              </w:rPr>
              <w:t>, F.3. Pierwsza pomoc</w:t>
            </w:r>
          </w:p>
        </w:tc>
      </w:tr>
      <w:tr w:rsidR="00923D7D" w:rsidRPr="00E076AE" w14:paraId="08EF0118" w14:textId="77777777" w:rsidTr="00B819C8">
        <w:tc>
          <w:tcPr>
            <w:tcW w:w="2694" w:type="dxa"/>
            <w:vAlign w:val="center"/>
          </w:tcPr>
          <w:p w14:paraId="0A0DCC83" w14:textId="77777777" w:rsidR="00923D7D" w:rsidRPr="00E076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6B642D" w14:textId="77777777" w:rsidR="00923D7D" w:rsidRPr="00E076AE" w:rsidRDefault="001426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076AE" w14:paraId="2F18C11C" w14:textId="77777777" w:rsidTr="00B819C8">
        <w:tc>
          <w:tcPr>
            <w:tcW w:w="2694" w:type="dxa"/>
            <w:vAlign w:val="center"/>
          </w:tcPr>
          <w:p w14:paraId="5409BB07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58D60F" w14:textId="70F798B6" w:rsidR="0085747A" w:rsidRPr="00E076AE" w:rsidRDefault="00F11510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E3DBE">
              <w:rPr>
                <w:rFonts w:ascii="Corbel" w:hAnsi="Corbel"/>
                <w:b w:val="0"/>
                <w:sz w:val="24"/>
                <w:szCs w:val="24"/>
              </w:rPr>
              <w:t>r n. med. i n. o zdrowiu Dominika Uberman-Kluz</w:t>
            </w:r>
          </w:p>
        </w:tc>
      </w:tr>
      <w:tr w:rsidR="0085747A" w:rsidRPr="00E076AE" w14:paraId="439C8407" w14:textId="77777777" w:rsidTr="00B819C8">
        <w:tc>
          <w:tcPr>
            <w:tcW w:w="2694" w:type="dxa"/>
            <w:vAlign w:val="center"/>
          </w:tcPr>
          <w:p w14:paraId="63B529D5" w14:textId="77777777" w:rsidR="0085747A" w:rsidRPr="00E076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12C857" w14:textId="54BAAFC7" w:rsidR="0085747A" w:rsidRPr="00E076AE" w:rsidRDefault="00F11510" w:rsidP="00B94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E3DBE">
              <w:rPr>
                <w:rFonts w:ascii="Corbel" w:hAnsi="Corbel"/>
                <w:b w:val="0"/>
                <w:sz w:val="24"/>
                <w:szCs w:val="24"/>
              </w:rPr>
              <w:t>r n. med. i n. o zdrowiu Dominika Uberman-Kluz</w:t>
            </w:r>
          </w:p>
        </w:tc>
      </w:tr>
    </w:tbl>
    <w:p w14:paraId="6681D2E3" w14:textId="77777777" w:rsidR="0085747A" w:rsidRPr="00E076AE" w:rsidRDefault="0085747A" w:rsidP="00B9424B">
      <w:pPr>
        <w:pStyle w:val="Podpunkty"/>
        <w:ind w:left="0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* </w:t>
      </w:r>
      <w:r w:rsidRPr="00E076AE">
        <w:rPr>
          <w:rFonts w:ascii="Corbel" w:hAnsi="Corbel"/>
          <w:i/>
          <w:sz w:val="24"/>
          <w:szCs w:val="24"/>
        </w:rPr>
        <w:t>-</w:t>
      </w:r>
      <w:r w:rsidR="00B90885" w:rsidRPr="00E076A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076AE">
        <w:rPr>
          <w:rFonts w:ascii="Corbel" w:hAnsi="Corbel"/>
          <w:b w:val="0"/>
          <w:sz w:val="24"/>
          <w:szCs w:val="24"/>
        </w:rPr>
        <w:t>e,</w:t>
      </w:r>
      <w:r w:rsidRPr="00E076AE">
        <w:rPr>
          <w:rFonts w:ascii="Corbel" w:hAnsi="Corbel"/>
          <w:i/>
          <w:sz w:val="24"/>
          <w:szCs w:val="24"/>
        </w:rPr>
        <w:t xml:space="preserve"> </w:t>
      </w:r>
      <w:r w:rsidRPr="00E076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076AE">
        <w:rPr>
          <w:rFonts w:ascii="Corbel" w:hAnsi="Corbel"/>
          <w:b w:val="0"/>
          <w:i/>
          <w:sz w:val="24"/>
          <w:szCs w:val="24"/>
        </w:rPr>
        <w:t>w Jednostce</w:t>
      </w:r>
    </w:p>
    <w:p w14:paraId="1D844035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000C0" w14:textId="77777777" w:rsidR="0085747A" w:rsidRPr="00E076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1.</w:t>
      </w:r>
      <w:r w:rsidR="00E22FBC" w:rsidRPr="00E076AE">
        <w:rPr>
          <w:rFonts w:ascii="Corbel" w:hAnsi="Corbel"/>
          <w:sz w:val="24"/>
          <w:szCs w:val="24"/>
        </w:rPr>
        <w:t>1</w:t>
      </w:r>
      <w:r w:rsidRPr="00E076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49BB3E" w14:textId="77777777" w:rsidR="00923D7D" w:rsidRPr="00E076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E076AE" w14:paraId="37B3FFC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5C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Semestr</w:t>
            </w:r>
          </w:p>
          <w:p w14:paraId="289CF717" w14:textId="77777777" w:rsidR="00015B8F" w:rsidRPr="00E076AE" w:rsidRDefault="002B5EA0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(</w:t>
            </w:r>
            <w:r w:rsidR="00363F78" w:rsidRPr="00E076A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C5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922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084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6F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E6C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C5C9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A4D6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601D" w14:textId="77777777" w:rsidR="00015B8F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FF1F" w14:textId="77777777" w:rsidR="00015B8F" w:rsidRPr="00E076AE" w:rsidRDefault="00015B8F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Liczba pkt</w:t>
            </w:r>
            <w:r w:rsidR="00B90885" w:rsidRPr="00E076AE">
              <w:rPr>
                <w:rFonts w:ascii="Corbel" w:hAnsi="Corbel"/>
                <w:b/>
                <w:szCs w:val="24"/>
              </w:rPr>
              <w:t>.</w:t>
            </w:r>
            <w:r w:rsidRPr="00E076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424B" w:rsidRPr="00E076AE" w14:paraId="79C5BF19" w14:textId="77777777" w:rsidTr="00B942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C5A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076AE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135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93E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C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EBEC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B60B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0D4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E73D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3AC" w14:textId="43F71385" w:rsidR="00B9424B" w:rsidRPr="00E076AE" w:rsidRDefault="002A5318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8A1" w14:textId="77777777" w:rsidR="00B9424B" w:rsidRPr="00E076AE" w:rsidRDefault="00B9424B" w:rsidP="00B9424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76AE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14:paraId="32411087" w14:textId="77777777" w:rsidR="00923D7D" w:rsidRPr="00E076AE" w:rsidRDefault="00923D7D" w:rsidP="00B942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23DAFF" w14:textId="77777777" w:rsidR="0085747A" w:rsidRPr="00E076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1.</w:t>
      </w:r>
      <w:r w:rsidR="00E22FBC" w:rsidRPr="00E076AE">
        <w:rPr>
          <w:rFonts w:ascii="Corbel" w:hAnsi="Corbel"/>
          <w:smallCaps w:val="0"/>
          <w:szCs w:val="24"/>
        </w:rPr>
        <w:t>2</w:t>
      </w:r>
      <w:r w:rsidR="00F83B28" w:rsidRPr="00E076AE">
        <w:rPr>
          <w:rFonts w:ascii="Corbel" w:hAnsi="Corbel"/>
          <w:smallCaps w:val="0"/>
          <w:szCs w:val="24"/>
        </w:rPr>
        <w:t>.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 xml:space="preserve">Sposób realizacji zajęć  </w:t>
      </w:r>
    </w:p>
    <w:p w14:paraId="4B9514D8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eastAsia="MS Gothic" w:hAnsi="Corbel"/>
          <w:b w:val="0"/>
          <w:szCs w:val="24"/>
        </w:rPr>
        <w:sym w:font="Wingdings" w:char="F078"/>
      </w:r>
      <w:r w:rsidRPr="00E076AE">
        <w:rPr>
          <w:rFonts w:ascii="Corbel" w:eastAsia="MS Gothic" w:hAnsi="Corbel"/>
          <w:b w:val="0"/>
          <w:szCs w:val="24"/>
        </w:rPr>
        <w:t xml:space="preserve"> </w:t>
      </w:r>
      <w:r w:rsidRPr="00E076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14D82C1" w14:textId="77777777" w:rsidR="00B9424B" w:rsidRPr="00E076AE" w:rsidRDefault="00B9424B" w:rsidP="00B942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76AE">
        <w:rPr>
          <w:rFonts w:ascii="MS Gothic" w:eastAsia="MS Gothic" w:hAnsi="MS Gothic" w:cs="MS Gothic" w:hint="eastAsia"/>
          <w:b w:val="0"/>
          <w:szCs w:val="24"/>
        </w:rPr>
        <w:t>☐</w:t>
      </w:r>
      <w:r w:rsidRPr="00E076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9DE941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0A0C80" w14:textId="77777777" w:rsidR="00B9424B" w:rsidRPr="00E076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1.3 </w:t>
      </w:r>
      <w:r w:rsidR="00F83B28" w:rsidRPr="00E076AE">
        <w:rPr>
          <w:rFonts w:ascii="Corbel" w:hAnsi="Corbel"/>
          <w:smallCaps w:val="0"/>
          <w:szCs w:val="24"/>
        </w:rPr>
        <w:tab/>
      </w:r>
      <w:r w:rsidRPr="00E076AE">
        <w:rPr>
          <w:rFonts w:ascii="Corbel" w:hAnsi="Corbel"/>
          <w:smallCaps w:val="0"/>
          <w:szCs w:val="24"/>
        </w:rPr>
        <w:t>For</w:t>
      </w:r>
      <w:r w:rsidR="00445970" w:rsidRPr="00E076AE">
        <w:rPr>
          <w:rFonts w:ascii="Corbel" w:hAnsi="Corbel"/>
          <w:smallCaps w:val="0"/>
          <w:szCs w:val="24"/>
        </w:rPr>
        <w:t xml:space="preserve">ma zaliczenia przedmiotu </w:t>
      </w:r>
      <w:r w:rsidRPr="00E076AE">
        <w:rPr>
          <w:rFonts w:ascii="Corbel" w:hAnsi="Corbel"/>
          <w:smallCaps w:val="0"/>
          <w:szCs w:val="24"/>
        </w:rPr>
        <w:t xml:space="preserve"> (z toku) </w:t>
      </w:r>
    </w:p>
    <w:p w14:paraId="1A8E5295" w14:textId="77777777" w:rsidR="00E22FBC" w:rsidRPr="00E076AE" w:rsidRDefault="00041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102EDED" w14:textId="77777777" w:rsidR="00E960BB" w:rsidRPr="00E076A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E8818" w14:textId="77777777" w:rsidR="00E960BB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46BD846" w14:textId="77777777" w:rsidTr="00745302">
        <w:tc>
          <w:tcPr>
            <w:tcW w:w="9670" w:type="dxa"/>
          </w:tcPr>
          <w:p w14:paraId="5367E93E" w14:textId="77777777" w:rsidR="0085747A" w:rsidRPr="00E076AE" w:rsidRDefault="001426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zgodnie z wymaganiami programowymi szkół ponadpodstawowych.</w:t>
            </w:r>
          </w:p>
        </w:tc>
      </w:tr>
    </w:tbl>
    <w:p w14:paraId="4854CCB9" w14:textId="77777777" w:rsidR="00153C41" w:rsidRPr="00E076A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3EA022" w14:textId="77777777" w:rsidR="0085747A" w:rsidRPr="00E076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76AE">
        <w:rPr>
          <w:rFonts w:ascii="Corbel" w:hAnsi="Corbel"/>
          <w:szCs w:val="24"/>
        </w:rPr>
        <w:t>3.</w:t>
      </w:r>
      <w:r w:rsidR="0085747A" w:rsidRPr="00E076AE">
        <w:rPr>
          <w:rFonts w:ascii="Corbel" w:hAnsi="Corbel"/>
          <w:szCs w:val="24"/>
        </w:rPr>
        <w:t xml:space="preserve"> </w:t>
      </w:r>
      <w:r w:rsidR="00A84C85" w:rsidRPr="00E076AE">
        <w:rPr>
          <w:rFonts w:ascii="Corbel" w:hAnsi="Corbel"/>
          <w:szCs w:val="24"/>
        </w:rPr>
        <w:t>cele, efekty uczenia się</w:t>
      </w:r>
      <w:r w:rsidR="0085747A" w:rsidRPr="00E076AE">
        <w:rPr>
          <w:rFonts w:ascii="Corbel" w:hAnsi="Corbel"/>
          <w:szCs w:val="24"/>
        </w:rPr>
        <w:t xml:space="preserve"> , treści Programowe i stosowane metody Dydaktyczne</w:t>
      </w:r>
    </w:p>
    <w:p w14:paraId="15922AC5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F8921" w14:textId="77777777" w:rsidR="0085747A" w:rsidRPr="00E076A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3.1 </w:t>
      </w:r>
      <w:r w:rsidR="00C05F44" w:rsidRPr="00E076AE">
        <w:rPr>
          <w:rFonts w:ascii="Corbel" w:hAnsi="Corbel"/>
          <w:sz w:val="24"/>
          <w:szCs w:val="24"/>
        </w:rPr>
        <w:t>Cele przedmiotu</w:t>
      </w:r>
    </w:p>
    <w:p w14:paraId="6EBC8E5A" w14:textId="77777777" w:rsidR="00F83B28" w:rsidRPr="00E076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076AE" w14:paraId="32EA38EC" w14:textId="77777777" w:rsidTr="00923D7D">
        <w:tc>
          <w:tcPr>
            <w:tcW w:w="851" w:type="dxa"/>
            <w:vAlign w:val="center"/>
          </w:tcPr>
          <w:p w14:paraId="52AE0AF4" w14:textId="77777777" w:rsidR="0085747A" w:rsidRPr="00E076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E72102" w14:textId="77777777" w:rsidR="0085747A" w:rsidRPr="00E076AE" w:rsidRDefault="001426F8" w:rsidP="001426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Dostarczenie podstaw wiedzy na temat pierwszej pomocy przedmedycznej .</w:t>
            </w:r>
          </w:p>
        </w:tc>
      </w:tr>
      <w:tr w:rsidR="0085747A" w:rsidRPr="00E076AE" w14:paraId="09017F39" w14:textId="77777777" w:rsidTr="00923D7D">
        <w:tc>
          <w:tcPr>
            <w:tcW w:w="851" w:type="dxa"/>
            <w:vAlign w:val="center"/>
          </w:tcPr>
          <w:p w14:paraId="5E967E7D" w14:textId="77777777" w:rsidR="0085747A" w:rsidRPr="00E076AE" w:rsidRDefault="001426F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7F698F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Kształtowanie umiejętności rozpoznawania stanów zagrożenia życia oraz  ich zapobiegania.</w:t>
            </w:r>
          </w:p>
        </w:tc>
      </w:tr>
      <w:tr w:rsidR="0085747A" w:rsidRPr="00E076AE" w14:paraId="6E053D6C" w14:textId="77777777" w:rsidTr="00923D7D">
        <w:tc>
          <w:tcPr>
            <w:tcW w:w="851" w:type="dxa"/>
            <w:vAlign w:val="center"/>
          </w:tcPr>
          <w:p w14:paraId="197A733E" w14:textId="77777777" w:rsidR="0085747A" w:rsidRPr="00E076AE" w:rsidRDefault="00142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9A3DA95" w14:textId="77777777" w:rsidR="0085747A" w:rsidRPr="00E076AE" w:rsidRDefault="00974C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76AE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 zabiegów resuscytacyjnych (BLS)</w:t>
            </w:r>
          </w:p>
        </w:tc>
      </w:tr>
    </w:tbl>
    <w:p w14:paraId="5A125A62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224F13" w14:textId="77777777" w:rsidR="001D7B54" w:rsidRPr="00E076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3.2 </w:t>
      </w:r>
      <w:r w:rsidR="001D7B54" w:rsidRPr="00E076AE">
        <w:rPr>
          <w:rFonts w:ascii="Corbel" w:hAnsi="Corbel"/>
          <w:b/>
          <w:sz w:val="24"/>
          <w:szCs w:val="24"/>
        </w:rPr>
        <w:t xml:space="preserve">Efekty </w:t>
      </w:r>
      <w:r w:rsidR="00C05F44" w:rsidRPr="00E076A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076AE">
        <w:rPr>
          <w:rFonts w:ascii="Corbel" w:hAnsi="Corbel"/>
          <w:b/>
          <w:sz w:val="24"/>
          <w:szCs w:val="24"/>
        </w:rPr>
        <w:t>dla przedmiotu</w:t>
      </w:r>
      <w:r w:rsidR="00445970" w:rsidRPr="00E076AE">
        <w:rPr>
          <w:rFonts w:ascii="Corbel" w:hAnsi="Corbel"/>
          <w:sz w:val="24"/>
          <w:szCs w:val="24"/>
        </w:rPr>
        <w:t xml:space="preserve"> </w:t>
      </w:r>
    </w:p>
    <w:p w14:paraId="78404DD6" w14:textId="77777777" w:rsidR="001D7B54" w:rsidRPr="00E076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BE3333" w:rsidRPr="00E076AE" w14:paraId="72FAAA15" w14:textId="77777777" w:rsidTr="00DA64C0">
        <w:tc>
          <w:tcPr>
            <w:tcW w:w="1405" w:type="dxa"/>
            <w:vAlign w:val="center"/>
          </w:tcPr>
          <w:p w14:paraId="6E58ACE5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smallCaps w:val="0"/>
                <w:szCs w:val="24"/>
              </w:rPr>
              <w:t>EK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50" w:type="dxa"/>
            <w:vAlign w:val="center"/>
          </w:tcPr>
          <w:p w14:paraId="5AEDC66D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EE2198A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076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3333" w:rsidRPr="00E076AE" w14:paraId="535F9ED5" w14:textId="77777777" w:rsidTr="00DA64C0">
        <w:tc>
          <w:tcPr>
            <w:tcW w:w="1405" w:type="dxa"/>
          </w:tcPr>
          <w:p w14:paraId="155BD7A6" w14:textId="77777777" w:rsidR="00BE3333" w:rsidRPr="00E076AE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50" w:type="dxa"/>
          </w:tcPr>
          <w:p w14:paraId="7F6CC40E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0AAA5B9A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>zasady udzielania pierwszej pomocy</w:t>
            </w:r>
          </w:p>
        </w:tc>
        <w:tc>
          <w:tcPr>
            <w:tcW w:w="1865" w:type="dxa"/>
            <w:vAlign w:val="center"/>
          </w:tcPr>
          <w:p w14:paraId="4488E901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BE3333" w:rsidRPr="00E076AE" w14:paraId="3D9DDF19" w14:textId="77777777" w:rsidTr="00DA64C0">
        <w:tc>
          <w:tcPr>
            <w:tcW w:w="1405" w:type="dxa"/>
          </w:tcPr>
          <w:p w14:paraId="165D388F" w14:textId="77777777" w:rsidR="00BE3333" w:rsidRPr="00E076AE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50" w:type="dxa"/>
          </w:tcPr>
          <w:p w14:paraId="114F7E00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31A17462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>udzielać pierwszej pomocy</w:t>
            </w:r>
          </w:p>
        </w:tc>
        <w:tc>
          <w:tcPr>
            <w:tcW w:w="1865" w:type="dxa"/>
            <w:vAlign w:val="center"/>
          </w:tcPr>
          <w:p w14:paraId="19FA97CA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 U14.</w:t>
            </w:r>
          </w:p>
        </w:tc>
      </w:tr>
      <w:tr w:rsidR="00BE3333" w:rsidRPr="00E076AE" w14:paraId="05C8458A" w14:textId="77777777" w:rsidTr="00DA64C0">
        <w:tc>
          <w:tcPr>
            <w:tcW w:w="1405" w:type="dxa"/>
          </w:tcPr>
          <w:p w14:paraId="6C849D31" w14:textId="77777777" w:rsidR="00BE3333" w:rsidRPr="00E076AE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50" w:type="dxa"/>
          </w:tcPr>
          <w:p w14:paraId="368F5C35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4D13D63" w14:textId="77777777" w:rsidR="00BE3333" w:rsidRPr="00CC2CB1" w:rsidRDefault="00BE3333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2CB1">
              <w:rPr>
                <w:b w:val="0"/>
              </w:rPr>
              <w:t xml:space="preserve">pracy w zespole, pełnienia w nim różnych ról oraz współpracy z nauczycielami, pedagogami, specjalistami, rodzicami lub opiekunami uczniów i innymi członkami społeczności szkolnej </w:t>
            </w:r>
            <w:r w:rsidRPr="00CC2CB1">
              <w:rPr>
                <w:b w:val="0"/>
              </w:rPr>
              <w:br/>
              <w:t>i lokalnej</w:t>
            </w:r>
          </w:p>
        </w:tc>
        <w:tc>
          <w:tcPr>
            <w:tcW w:w="1865" w:type="dxa"/>
            <w:vAlign w:val="center"/>
          </w:tcPr>
          <w:p w14:paraId="5A2CDA87" w14:textId="77777777" w:rsidR="00BE3333" w:rsidRPr="00E076AE" w:rsidRDefault="00BE3333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609A3874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74A79D" w14:textId="77777777" w:rsidR="0085747A" w:rsidRPr="00E076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>3.3</w:t>
      </w:r>
      <w:r w:rsidR="001D7B54" w:rsidRPr="00E076AE">
        <w:rPr>
          <w:rFonts w:ascii="Corbel" w:hAnsi="Corbel"/>
          <w:b/>
          <w:sz w:val="24"/>
          <w:szCs w:val="24"/>
        </w:rPr>
        <w:t xml:space="preserve"> </w:t>
      </w:r>
      <w:r w:rsidR="0085747A" w:rsidRPr="00E076AE">
        <w:rPr>
          <w:rFonts w:ascii="Corbel" w:hAnsi="Corbel"/>
          <w:b/>
          <w:sz w:val="24"/>
          <w:szCs w:val="24"/>
        </w:rPr>
        <w:t>T</w:t>
      </w:r>
      <w:r w:rsidR="001D7B54" w:rsidRPr="00E076A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076AE">
        <w:rPr>
          <w:rFonts w:ascii="Corbel" w:hAnsi="Corbel"/>
          <w:sz w:val="24"/>
          <w:szCs w:val="24"/>
        </w:rPr>
        <w:t xml:space="preserve">  </w:t>
      </w:r>
    </w:p>
    <w:p w14:paraId="714EF3F8" w14:textId="77777777" w:rsidR="00675843" w:rsidRPr="00E076AE" w:rsidRDefault="0085747A" w:rsidP="000412D9">
      <w:pPr>
        <w:pStyle w:val="Akapitzlist"/>
        <w:numPr>
          <w:ilvl w:val="0"/>
          <w:numId w:val="1"/>
        </w:numPr>
        <w:spacing w:after="120" w:line="240" w:lineRule="auto"/>
        <w:ind w:left="284" w:firstLine="567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 xml:space="preserve">Problematyka wykładu </w:t>
      </w:r>
      <w:r w:rsidR="000412D9" w:rsidRPr="00E076AE">
        <w:rPr>
          <w:rFonts w:ascii="Corbel" w:hAnsi="Corbel"/>
          <w:sz w:val="24"/>
          <w:szCs w:val="24"/>
        </w:rPr>
        <w:t xml:space="preserve">- </w:t>
      </w:r>
      <w:r w:rsidR="008D7CDE" w:rsidRPr="00E076AE">
        <w:rPr>
          <w:rFonts w:ascii="Corbel" w:hAnsi="Corbel"/>
          <w:sz w:val="24"/>
          <w:szCs w:val="24"/>
        </w:rPr>
        <w:t>nie dotyczy</w:t>
      </w:r>
    </w:p>
    <w:p w14:paraId="7CF26B4C" w14:textId="77777777" w:rsidR="0085747A" w:rsidRPr="00E076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0B4CB3" w14:textId="77777777" w:rsidR="0085747A" w:rsidRPr="00E076AE" w:rsidRDefault="0085747A" w:rsidP="000412D9">
      <w:pPr>
        <w:pStyle w:val="Akapitzlist"/>
        <w:numPr>
          <w:ilvl w:val="0"/>
          <w:numId w:val="1"/>
        </w:numPr>
        <w:tabs>
          <w:tab w:val="left" w:pos="1134"/>
        </w:tabs>
        <w:spacing w:line="240" w:lineRule="auto"/>
        <w:ind w:left="1134" w:hanging="283"/>
        <w:jc w:val="both"/>
        <w:rPr>
          <w:rFonts w:ascii="Corbel" w:hAnsi="Corbel"/>
          <w:sz w:val="24"/>
          <w:szCs w:val="24"/>
        </w:rPr>
      </w:pPr>
      <w:r w:rsidRPr="00E076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076AE">
        <w:rPr>
          <w:rFonts w:ascii="Corbel" w:hAnsi="Corbel"/>
          <w:sz w:val="24"/>
          <w:szCs w:val="24"/>
        </w:rPr>
        <w:t xml:space="preserve">, </w:t>
      </w:r>
      <w:r w:rsidRPr="00E076AE">
        <w:rPr>
          <w:rFonts w:ascii="Corbel" w:hAnsi="Corbel"/>
          <w:sz w:val="24"/>
          <w:szCs w:val="24"/>
        </w:rPr>
        <w:t xml:space="preserve">zajęć praktycznych </w:t>
      </w:r>
    </w:p>
    <w:p w14:paraId="7B8A663C" w14:textId="77777777" w:rsidR="0085747A" w:rsidRPr="00E076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7CAAAE43" w14:textId="77777777" w:rsidTr="00923D7D">
        <w:tc>
          <w:tcPr>
            <w:tcW w:w="9639" w:type="dxa"/>
          </w:tcPr>
          <w:p w14:paraId="07810BB4" w14:textId="77777777" w:rsidR="0085747A" w:rsidRPr="00E076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076AE" w14:paraId="1227A0D5" w14:textId="77777777" w:rsidTr="00923D7D">
        <w:tc>
          <w:tcPr>
            <w:tcW w:w="9639" w:type="dxa"/>
          </w:tcPr>
          <w:p w14:paraId="3AEC312F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zasady udzielania pierwszej pomocy przedmedycznej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076AE" w14:paraId="5FD916F0" w14:textId="77777777" w:rsidTr="00923D7D">
        <w:tc>
          <w:tcPr>
            <w:tcW w:w="9639" w:type="dxa"/>
          </w:tcPr>
          <w:p w14:paraId="1551CD2B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Postępowanie w przypadku zranienia, oparzenia, urazu głowy, kręgosłupa, układu kostno-stawowego, klatki piersiowej, jamy brzusznej,  utraty przytomności, zatruć substancjami </w:t>
            </w:r>
          </w:p>
          <w:p w14:paraId="7E38B087" w14:textId="77777777" w:rsidR="0085747A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chemicznymi, porażenia prądem.</w:t>
            </w:r>
          </w:p>
        </w:tc>
      </w:tr>
      <w:tr w:rsidR="00B9424B" w:rsidRPr="00E076AE" w14:paraId="2EBBEBF8" w14:textId="77777777" w:rsidTr="00923D7D">
        <w:tc>
          <w:tcPr>
            <w:tcW w:w="9639" w:type="dxa"/>
          </w:tcPr>
          <w:p w14:paraId="2651E49C" w14:textId="77777777" w:rsidR="00B9424B" w:rsidRPr="00E076AE" w:rsidRDefault="00B9424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Podstawy resuscytacji</w:t>
            </w:r>
          </w:p>
        </w:tc>
      </w:tr>
      <w:tr w:rsidR="001A2C98" w:rsidRPr="00E076AE" w14:paraId="2C22F923" w14:textId="77777777" w:rsidTr="001A2C98">
        <w:trPr>
          <w:trHeight w:val="104"/>
        </w:trPr>
        <w:tc>
          <w:tcPr>
            <w:tcW w:w="9639" w:type="dxa"/>
          </w:tcPr>
          <w:p w14:paraId="7A5864E1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Zabezpieczenie poszkodowanej osoby przed czynnikami zagrażającymi jego zdrowiu i życiu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5BEF078A" w14:textId="77777777" w:rsidTr="001A2C98">
        <w:trPr>
          <w:trHeight w:val="139"/>
        </w:trPr>
        <w:tc>
          <w:tcPr>
            <w:tcW w:w="9639" w:type="dxa"/>
          </w:tcPr>
          <w:p w14:paraId="54BC6EAF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, mukowiscydoza.</w:t>
            </w:r>
          </w:p>
        </w:tc>
      </w:tr>
      <w:tr w:rsidR="001A2C98" w:rsidRPr="00E076AE" w14:paraId="51ABDBD5" w14:textId="77777777" w:rsidTr="001A2C98">
        <w:trPr>
          <w:trHeight w:val="137"/>
        </w:trPr>
        <w:tc>
          <w:tcPr>
            <w:tcW w:w="9639" w:type="dxa"/>
          </w:tcPr>
          <w:p w14:paraId="7C011C69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 przypadku napadu padaczkowego, zakrztuszenia się i zadławienia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7CF9C04" w14:textId="77777777" w:rsidTr="001A2C98">
        <w:trPr>
          <w:trHeight w:val="173"/>
        </w:trPr>
        <w:tc>
          <w:tcPr>
            <w:tcW w:w="9639" w:type="dxa"/>
          </w:tcPr>
          <w:p w14:paraId="491D659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Postepowanie w hiper- i hipoglikemii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34DC4FBD" w14:textId="77777777" w:rsidTr="001A2C98">
        <w:trPr>
          <w:trHeight w:val="156"/>
        </w:trPr>
        <w:tc>
          <w:tcPr>
            <w:tcW w:w="9639" w:type="dxa"/>
          </w:tcPr>
          <w:p w14:paraId="42A0FB7A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2A18AF25" w14:textId="77777777" w:rsidTr="001A2C98">
        <w:trPr>
          <w:trHeight w:val="257"/>
        </w:trPr>
        <w:tc>
          <w:tcPr>
            <w:tcW w:w="9639" w:type="dxa"/>
          </w:tcPr>
          <w:p w14:paraId="02EBC607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2C98" w:rsidRPr="00E076AE" w14:paraId="008A2B2B" w14:textId="77777777" w:rsidTr="00923D7D">
        <w:trPr>
          <w:trHeight w:val="312"/>
        </w:trPr>
        <w:tc>
          <w:tcPr>
            <w:tcW w:w="9639" w:type="dxa"/>
          </w:tcPr>
          <w:p w14:paraId="1003E58E" w14:textId="77777777" w:rsidR="001A2C98" w:rsidRPr="00E076AE" w:rsidRDefault="001A2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 w:rsidR="00BC47D9" w:rsidRPr="00E0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FA6B50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BFEC0" w14:textId="77777777" w:rsidR="0085747A" w:rsidRPr="00E076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>3.4 Metody dydaktyczne</w:t>
      </w:r>
      <w:r w:rsidRPr="00E076AE">
        <w:rPr>
          <w:rFonts w:ascii="Corbel" w:hAnsi="Corbel"/>
          <w:b w:val="0"/>
          <w:smallCaps w:val="0"/>
          <w:szCs w:val="24"/>
        </w:rPr>
        <w:t xml:space="preserve"> </w:t>
      </w:r>
    </w:p>
    <w:p w14:paraId="34E8E0F2" w14:textId="77777777" w:rsidR="0085747A" w:rsidRPr="00E076AE" w:rsidRDefault="005B2614" w:rsidP="00B9424B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ćwiczenia praktyczne</w:t>
      </w:r>
      <w:r w:rsidR="0071620A" w:rsidRPr="00E076AE">
        <w:rPr>
          <w:rFonts w:ascii="Corbel" w:hAnsi="Corbel"/>
          <w:b w:val="0"/>
          <w:smallCaps w:val="0"/>
          <w:szCs w:val="24"/>
        </w:rPr>
        <w:t>,</w:t>
      </w:r>
      <w:r w:rsidRPr="00E076AE">
        <w:rPr>
          <w:rFonts w:ascii="Corbel" w:hAnsi="Corbel"/>
          <w:b w:val="0"/>
          <w:smallCaps w:val="0"/>
          <w:szCs w:val="24"/>
        </w:rPr>
        <w:t xml:space="preserve"> analiza przypadków,</w:t>
      </w:r>
      <w:r w:rsidR="001718A7" w:rsidRPr="00E076AE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E076AE">
        <w:rPr>
          <w:rFonts w:ascii="Corbel" w:hAnsi="Corbel"/>
          <w:b w:val="0"/>
          <w:smallCaps w:val="0"/>
          <w:szCs w:val="24"/>
        </w:rPr>
        <w:t>grupach</w:t>
      </w:r>
      <w:r w:rsidRPr="00E076AE">
        <w:rPr>
          <w:rFonts w:ascii="Corbel" w:hAnsi="Corbel"/>
          <w:b w:val="0"/>
          <w:smallCaps w:val="0"/>
          <w:szCs w:val="24"/>
        </w:rPr>
        <w:t>.</w:t>
      </w:r>
    </w:p>
    <w:p w14:paraId="650A6B8B" w14:textId="77777777" w:rsidR="00E960BB" w:rsidRPr="00E076A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CCA636" w14:textId="77777777" w:rsidR="00B9424B" w:rsidRPr="00E076AE" w:rsidRDefault="00C61DC5" w:rsidP="00B942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E076AE">
        <w:rPr>
          <w:rFonts w:ascii="Corbel" w:hAnsi="Corbel"/>
          <w:smallCaps w:val="0"/>
          <w:szCs w:val="24"/>
        </w:rPr>
        <w:t>METODY I KRYTERIA OCENY</w:t>
      </w:r>
      <w:r w:rsidR="009F4610" w:rsidRPr="00E076AE">
        <w:rPr>
          <w:rFonts w:ascii="Corbel" w:hAnsi="Corbel"/>
          <w:smallCaps w:val="0"/>
          <w:szCs w:val="24"/>
        </w:rPr>
        <w:t xml:space="preserve"> </w:t>
      </w:r>
    </w:p>
    <w:p w14:paraId="551142FA" w14:textId="77777777" w:rsidR="00B9424B" w:rsidRPr="00E076AE" w:rsidRDefault="00B9424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243571A" w14:textId="77777777" w:rsidR="0085747A" w:rsidRPr="00E076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076AE">
        <w:rPr>
          <w:rFonts w:ascii="Corbel" w:hAnsi="Corbel"/>
          <w:smallCaps w:val="0"/>
          <w:szCs w:val="24"/>
        </w:rPr>
        <w:t>uczenia się</w:t>
      </w:r>
    </w:p>
    <w:p w14:paraId="3C7131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076AE" w14:paraId="2F299581" w14:textId="77777777" w:rsidTr="00C05F44">
        <w:tc>
          <w:tcPr>
            <w:tcW w:w="1985" w:type="dxa"/>
            <w:vAlign w:val="center"/>
          </w:tcPr>
          <w:p w14:paraId="5D889A6A" w14:textId="77777777" w:rsidR="0085747A" w:rsidRPr="00E076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C98BA8F" w14:textId="77777777" w:rsidR="0085747A" w:rsidRPr="00E076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39E8EC" w14:textId="77777777" w:rsidR="0085747A" w:rsidRPr="00E076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A991EE" w14:textId="77777777" w:rsidR="00923D7D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503C63" w14:textId="77777777" w:rsidR="0085747A" w:rsidRPr="00E076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076AE" w14:paraId="6442D371" w14:textId="77777777" w:rsidTr="00C05F44">
        <w:tc>
          <w:tcPr>
            <w:tcW w:w="1985" w:type="dxa"/>
          </w:tcPr>
          <w:p w14:paraId="69595326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2D7B81E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BF0C2C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747A" w:rsidRPr="00E076AE" w14:paraId="38AD55A3" w14:textId="77777777" w:rsidTr="005B2614">
        <w:trPr>
          <w:trHeight w:val="312"/>
        </w:trPr>
        <w:tc>
          <w:tcPr>
            <w:tcW w:w="1985" w:type="dxa"/>
          </w:tcPr>
          <w:p w14:paraId="72B67F9F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E4AF457" w14:textId="77777777" w:rsidR="0085747A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7C8C97ED" w14:textId="77777777" w:rsidR="0085747A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B2614" w:rsidRPr="00E076AE" w14:paraId="1EE8F11C" w14:textId="77777777" w:rsidTr="00C05F44">
        <w:trPr>
          <w:trHeight w:val="278"/>
        </w:trPr>
        <w:tc>
          <w:tcPr>
            <w:tcW w:w="1985" w:type="dxa"/>
          </w:tcPr>
          <w:p w14:paraId="6CBB0F7A" w14:textId="6706590F" w:rsidR="005B2614" w:rsidRPr="00E076AE" w:rsidRDefault="00A86A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</w:p>
        </w:tc>
        <w:tc>
          <w:tcPr>
            <w:tcW w:w="5528" w:type="dxa"/>
          </w:tcPr>
          <w:p w14:paraId="5F4D9D2D" w14:textId="77777777" w:rsidR="005B2614" w:rsidRPr="00E076AE" w:rsidRDefault="005B261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14:paraId="3F93A9E1" w14:textId="77777777" w:rsidR="005B2614" w:rsidRPr="00E076AE" w:rsidRDefault="00B9424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76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7686E0" w14:textId="54BB8D6D" w:rsidR="00A86A11" w:rsidRDefault="00A86A11" w:rsidP="00B9424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213910" w14:textId="4434B6E6" w:rsidR="00923D7D" w:rsidRPr="00A86A11" w:rsidRDefault="003E1941" w:rsidP="00A86A11">
      <w:pPr>
        <w:tabs>
          <w:tab w:val="left" w:pos="1980"/>
        </w:tabs>
        <w:rPr>
          <w:rFonts w:ascii="Corbel" w:hAnsi="Corbel"/>
          <w:b/>
          <w:smallCaps/>
          <w:szCs w:val="24"/>
        </w:rPr>
      </w:pPr>
      <w:r w:rsidRPr="00A86A11">
        <w:rPr>
          <w:rFonts w:ascii="Corbel" w:hAnsi="Corbel"/>
          <w:b/>
          <w:szCs w:val="24"/>
        </w:rPr>
        <w:t xml:space="preserve">4.2 </w:t>
      </w:r>
      <w:r w:rsidR="0085747A" w:rsidRPr="00A86A11">
        <w:rPr>
          <w:rFonts w:ascii="Corbel" w:hAnsi="Corbel"/>
          <w:b/>
          <w:szCs w:val="24"/>
        </w:rPr>
        <w:t>Warunki zaliczenia przedmiotu (kryteria oceniania)</w:t>
      </w:r>
      <w:r w:rsidR="00923D7D" w:rsidRPr="00A86A11">
        <w:rPr>
          <w:rFonts w:ascii="Corbel" w:hAnsi="Corbel"/>
          <w:b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305DBF98" w14:textId="77777777" w:rsidTr="00923D7D">
        <w:tc>
          <w:tcPr>
            <w:tcW w:w="9670" w:type="dxa"/>
          </w:tcPr>
          <w:p w14:paraId="02C7EAEF" w14:textId="77777777" w:rsidR="0079648A" w:rsidRDefault="005B2614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  <w:r w:rsidR="00B9424B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8232CF" w14:textId="77777777" w:rsidR="0085747A" w:rsidRDefault="0079648A" w:rsidP="00B942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="000412D9" w:rsidRPr="00E076AE">
              <w:rPr>
                <w:rFonts w:ascii="Corbel" w:hAnsi="Corbel"/>
                <w:b w:val="0"/>
                <w:smallCaps w:val="0"/>
                <w:szCs w:val="24"/>
              </w:rPr>
              <w:t>Ocenianie 60% poprawnych odpowiedzi – dst, 70% - plus dst, 80% - db, 85% - plus db, 90 – 100% - bdb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57A48C57" w14:textId="77777777" w:rsidR="0067506B" w:rsidRDefault="0067506B" w:rsidP="006750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Kryteria:</w:t>
            </w:r>
          </w:p>
          <w:p w14:paraId="5EA8CD3B" w14:textId="77777777" w:rsidR="0067506B" w:rsidRPr="00042F80" w:rsidRDefault="0067506B" w:rsidP="006750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63601E88" w14:textId="77777777" w:rsidR="0067506B" w:rsidRDefault="0067506B" w:rsidP="0067506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42F80">
              <w:rPr>
                <w:rFonts w:ascii="Corbel" w:hAnsi="Corbel"/>
                <w:sz w:val="24"/>
                <w:szCs w:val="24"/>
              </w:rPr>
              <w:t>poprawność merytoryczna</w:t>
            </w:r>
            <w:r w:rsidR="00BE3333">
              <w:rPr>
                <w:rFonts w:ascii="Corbel" w:hAnsi="Corbel"/>
                <w:sz w:val="24"/>
                <w:szCs w:val="24"/>
              </w:rPr>
              <w:t>.</w:t>
            </w:r>
          </w:p>
          <w:p w14:paraId="61D1ADBD" w14:textId="7F88F06D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 xml:space="preserve">Kryteria oceny </w:t>
            </w:r>
            <w:r w:rsidR="006B3AEC">
              <w:rPr>
                <w:rFonts w:ascii="Corbel" w:hAnsi="Corbel"/>
                <w:b/>
                <w:smallCaps/>
                <w:szCs w:val="24"/>
              </w:rPr>
              <w:t>z kolokwium</w:t>
            </w:r>
            <w:r w:rsidRPr="00B312C8">
              <w:rPr>
                <w:rFonts w:ascii="Corbel" w:hAnsi="Corbel"/>
                <w:b/>
                <w:smallCaps/>
                <w:szCs w:val="24"/>
              </w:rPr>
              <w:t>:</w:t>
            </w:r>
          </w:p>
          <w:p w14:paraId="44032292" w14:textId="77777777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5.0 - wykazuje znajomość każdej z treści kształcenia na poziomie 91%-100%</w:t>
            </w:r>
          </w:p>
          <w:p w14:paraId="47521EFE" w14:textId="77777777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4.5 – wykazuje znajomość każdej z treści kształcenia na poziomie 81%-90%</w:t>
            </w:r>
          </w:p>
          <w:p w14:paraId="347BDBF4" w14:textId="77777777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4.0 – wykazuje znajomość każdej z treści kształcenia na poziomie 71%-80%</w:t>
            </w:r>
          </w:p>
          <w:p w14:paraId="0EB1E5C7" w14:textId="77777777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3.5 – wykazuje znajomość każdej z treści kształcenia na poziomie 61%-70%</w:t>
            </w:r>
          </w:p>
          <w:p w14:paraId="59C8B75E" w14:textId="77777777" w:rsidR="00BE3333" w:rsidRPr="00B312C8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3.0 – wykazuje znajomość każdej z treści kształcenia na poziomie 51%-60%</w:t>
            </w:r>
          </w:p>
          <w:p w14:paraId="2C96CDB1" w14:textId="042F7435" w:rsidR="00BE3333" w:rsidRPr="00E076AE" w:rsidRDefault="00BE3333" w:rsidP="00BE3333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B312C8">
              <w:rPr>
                <w:rFonts w:ascii="Corbel" w:hAnsi="Corbel"/>
                <w:b/>
                <w:smallCaps/>
                <w:szCs w:val="24"/>
              </w:rPr>
              <w:t>2.0– wykazuje znajomość każdej z treści kształcenia poniżej 51%</w:t>
            </w:r>
          </w:p>
        </w:tc>
      </w:tr>
    </w:tbl>
    <w:p w14:paraId="178BEEDB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709B8" w14:textId="77777777" w:rsidR="009F4610" w:rsidRPr="00E076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76AE">
        <w:rPr>
          <w:rFonts w:ascii="Corbel" w:hAnsi="Corbel"/>
          <w:b/>
          <w:sz w:val="24"/>
          <w:szCs w:val="24"/>
        </w:rPr>
        <w:t xml:space="preserve">5. </w:t>
      </w:r>
      <w:r w:rsidR="00C61DC5" w:rsidRPr="00E076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C1CC099" w14:textId="77777777" w:rsidR="0085747A" w:rsidRPr="00E076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076AE" w14:paraId="61A99826" w14:textId="77777777" w:rsidTr="003E1941">
        <w:tc>
          <w:tcPr>
            <w:tcW w:w="4962" w:type="dxa"/>
            <w:vAlign w:val="center"/>
          </w:tcPr>
          <w:p w14:paraId="16155EAA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DD5242" w14:textId="77777777" w:rsidR="0085747A" w:rsidRPr="00E076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076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076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076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076AE" w14:paraId="3CD776E3" w14:textId="77777777" w:rsidTr="00923D7D">
        <w:tc>
          <w:tcPr>
            <w:tcW w:w="4962" w:type="dxa"/>
          </w:tcPr>
          <w:p w14:paraId="423ED268" w14:textId="35597564" w:rsidR="0085747A" w:rsidRPr="00E076AE" w:rsidRDefault="00C61DC5" w:rsidP="00A86A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G</w:t>
            </w:r>
            <w:r w:rsidR="0085747A" w:rsidRPr="00E076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076A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076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1AA922" w14:textId="5067872A" w:rsidR="0085747A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E076AE" w14:paraId="0133B232" w14:textId="77777777" w:rsidTr="00923D7D">
        <w:tc>
          <w:tcPr>
            <w:tcW w:w="4962" w:type="dxa"/>
          </w:tcPr>
          <w:p w14:paraId="30F8ADEB" w14:textId="77777777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076A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34E6D6" w14:textId="7C416324" w:rsidR="00C61DC5" w:rsidRPr="00E076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(</w:t>
            </w:r>
            <w:r w:rsidR="0067506B">
              <w:rPr>
                <w:rFonts w:ascii="Corbel" w:hAnsi="Corbel"/>
                <w:sz w:val="24"/>
                <w:szCs w:val="24"/>
              </w:rPr>
              <w:t>kolokwium</w:t>
            </w:r>
            <w:r w:rsidRPr="00E076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B88911C" w14:textId="77777777" w:rsidR="00C61DC5" w:rsidRPr="00E076AE" w:rsidRDefault="00267A8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076AE" w14:paraId="2ADF9B83" w14:textId="77777777" w:rsidTr="00923D7D">
        <w:tc>
          <w:tcPr>
            <w:tcW w:w="4962" w:type="dxa"/>
          </w:tcPr>
          <w:p w14:paraId="3747E588" w14:textId="77777777" w:rsidR="00267A8E" w:rsidRPr="00E076AE" w:rsidRDefault="00267A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5C3D632E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E076AE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</w:p>
          <w:p w14:paraId="3A12B9AC" w14:textId="77777777" w:rsidR="00267A8E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B69CCC7" w14:textId="77777777" w:rsidR="005B2614" w:rsidRPr="00E076AE" w:rsidRDefault="00267A8E" w:rsidP="005B2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 xml:space="preserve">- </w:t>
            </w:r>
            <w:r w:rsidR="005B2614" w:rsidRPr="00E076AE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24E1F192" w14:textId="77777777" w:rsidR="005B2614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AFD2A82" w14:textId="2BADE0B2" w:rsidR="005B2614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2D54871B" w14:textId="218B5215" w:rsidR="005B2614" w:rsidRPr="00E076AE" w:rsidRDefault="0067506B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1ECFF465" w14:textId="121C0827" w:rsidR="00267A8E" w:rsidRPr="00E076AE" w:rsidRDefault="008E3DB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E076AE" w14:paraId="3514A0AC" w14:textId="77777777" w:rsidTr="00923D7D">
        <w:tc>
          <w:tcPr>
            <w:tcW w:w="4962" w:type="dxa"/>
          </w:tcPr>
          <w:p w14:paraId="5F5DBBBE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76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F848FB" w14:textId="123D57D5" w:rsidR="0085747A" w:rsidRPr="00E076AE" w:rsidRDefault="008E3DBE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7506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E076AE" w14:paraId="1E51EB41" w14:textId="77777777" w:rsidTr="00923D7D">
        <w:tc>
          <w:tcPr>
            <w:tcW w:w="4962" w:type="dxa"/>
          </w:tcPr>
          <w:p w14:paraId="7364B801" w14:textId="77777777" w:rsidR="0085747A" w:rsidRPr="00E076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F3F02D" w14:textId="77777777" w:rsidR="0085747A" w:rsidRPr="00E076AE" w:rsidRDefault="005B2614" w:rsidP="00B942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76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7BAEEA9" w14:textId="77777777" w:rsidR="0085747A" w:rsidRPr="00E076AE" w:rsidRDefault="00923D7D" w:rsidP="00B942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076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076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29F43" w14:textId="77777777" w:rsidR="003E1941" w:rsidRPr="00E076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4AD54" w14:textId="77777777" w:rsidR="0085747A" w:rsidRPr="00E076AE" w:rsidRDefault="0071620A" w:rsidP="008D7C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6. </w:t>
      </w:r>
      <w:r w:rsidR="0085747A" w:rsidRPr="00E076AE">
        <w:rPr>
          <w:rFonts w:ascii="Corbel" w:hAnsi="Corbel"/>
          <w:smallCaps w:val="0"/>
          <w:szCs w:val="24"/>
        </w:rPr>
        <w:t>PRAKTYKI ZAWO</w:t>
      </w:r>
      <w:r w:rsidR="009D3F3B" w:rsidRPr="00E076AE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076AE" w14:paraId="1FBC2021" w14:textId="77777777" w:rsidTr="008D7CDE">
        <w:trPr>
          <w:trHeight w:val="283"/>
        </w:trPr>
        <w:tc>
          <w:tcPr>
            <w:tcW w:w="4111" w:type="dxa"/>
          </w:tcPr>
          <w:p w14:paraId="07FA16C8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048B107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076AE" w14:paraId="1F284868" w14:textId="77777777" w:rsidTr="008D7CDE">
        <w:trPr>
          <w:trHeight w:val="283"/>
        </w:trPr>
        <w:tc>
          <w:tcPr>
            <w:tcW w:w="4111" w:type="dxa"/>
          </w:tcPr>
          <w:p w14:paraId="0F294983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F5F0EB" w14:textId="77777777" w:rsidR="0085747A" w:rsidRPr="00E076AE" w:rsidRDefault="00B9424B" w:rsidP="00B942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76E79DF" w14:textId="77777777" w:rsidR="003E1941" w:rsidRPr="00E076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653C7" w14:textId="77777777" w:rsidR="00675843" w:rsidRPr="00E076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76AE">
        <w:rPr>
          <w:rFonts w:ascii="Corbel" w:hAnsi="Corbel"/>
          <w:smallCaps w:val="0"/>
          <w:szCs w:val="24"/>
        </w:rPr>
        <w:t xml:space="preserve">7. </w:t>
      </w:r>
      <w:r w:rsidR="0085747A" w:rsidRPr="00E076AE">
        <w:rPr>
          <w:rFonts w:ascii="Corbel" w:hAnsi="Corbel"/>
          <w:smallCaps w:val="0"/>
          <w:szCs w:val="24"/>
        </w:rPr>
        <w:t>LITERATURA</w:t>
      </w:r>
      <w:r w:rsidRPr="00E076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76AE" w14:paraId="560063EC" w14:textId="77777777" w:rsidTr="00B9424B">
        <w:trPr>
          <w:trHeight w:val="397"/>
        </w:trPr>
        <w:tc>
          <w:tcPr>
            <w:tcW w:w="9639" w:type="dxa"/>
          </w:tcPr>
          <w:p w14:paraId="6908C51E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D31646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Kmieciak B., Zawadzki D., Sikora J.P., Pierwsza pomoc w stanach zagrożenia i życia. Medical Education. Warszawa 2021.</w:t>
            </w:r>
          </w:p>
          <w:p w14:paraId="1B0A7F75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7CC86113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 M. (red.): Pierwsza pomoc. Podręcznik dla studentów. PZWL. Warszawa 2012.</w:t>
            </w:r>
          </w:p>
          <w:p w14:paraId="3B3E0987" w14:textId="5F8B1C8C" w:rsidR="005B2614" w:rsidRPr="00E076AE" w:rsidRDefault="005B2614" w:rsidP="005B2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076AE" w14:paraId="1CD428B2" w14:textId="77777777" w:rsidTr="00B9424B">
        <w:trPr>
          <w:trHeight w:val="397"/>
        </w:trPr>
        <w:tc>
          <w:tcPr>
            <w:tcW w:w="9639" w:type="dxa"/>
          </w:tcPr>
          <w:p w14:paraId="68063371" w14:textId="77777777" w:rsidR="0085747A" w:rsidRPr="00E076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FE2929" w14:textId="77777777" w:rsidR="0079648A" w:rsidRPr="00D75F5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087DF1D3" w14:textId="77777777" w:rsidR="0079648A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Grochowska P., Żurek P. (red.): Pierwsza pomoc przedmedyczna. WSPiA. Poznań 2011.</w:t>
            </w:r>
          </w:p>
          <w:p w14:paraId="503859A6" w14:textId="62B2DCA7" w:rsidR="005B2614" w:rsidRPr="00E076AE" w:rsidRDefault="0079648A" w:rsidP="0079648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 von Ribbeck (red.): Natychmiastowa pomoc w nagłych wypadkach dzieci. Media Rodzina. Poznań 2009.</w:t>
            </w:r>
          </w:p>
        </w:tc>
      </w:tr>
    </w:tbl>
    <w:p w14:paraId="122A0404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8CEA3" w14:textId="77777777" w:rsidR="0085747A" w:rsidRPr="00E07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4C4478" w14:textId="77777777" w:rsidR="008D7CDE" w:rsidRPr="00E076AE" w:rsidRDefault="0085747A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076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EB6FCF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2D2539" w14:textId="77777777" w:rsidR="008D7CDE" w:rsidRPr="00E076AE" w:rsidRDefault="008D7CDE" w:rsidP="008D7C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F9F16C" w14:textId="77777777" w:rsidR="008D7CDE" w:rsidRPr="00E076AE" w:rsidRDefault="008D7CDE" w:rsidP="008D7CD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8D7CDE" w:rsidRPr="00E076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D675F" w14:textId="77777777" w:rsidR="00321EAC" w:rsidRDefault="00321EAC" w:rsidP="00C16ABF">
      <w:pPr>
        <w:spacing w:after="0" w:line="240" w:lineRule="auto"/>
      </w:pPr>
      <w:r>
        <w:separator/>
      </w:r>
    </w:p>
  </w:endnote>
  <w:endnote w:type="continuationSeparator" w:id="0">
    <w:p w14:paraId="3EE6921A" w14:textId="77777777" w:rsidR="00321EAC" w:rsidRDefault="00321EA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DAECB" w14:textId="77777777" w:rsidR="00321EAC" w:rsidRDefault="00321EAC" w:rsidP="00C16ABF">
      <w:pPr>
        <w:spacing w:after="0" w:line="240" w:lineRule="auto"/>
      </w:pPr>
      <w:r>
        <w:separator/>
      </w:r>
    </w:p>
  </w:footnote>
  <w:footnote w:type="continuationSeparator" w:id="0">
    <w:p w14:paraId="61D9EFC8" w14:textId="77777777" w:rsidR="00321EAC" w:rsidRDefault="00321EAC" w:rsidP="00C16ABF">
      <w:pPr>
        <w:spacing w:after="0" w:line="240" w:lineRule="auto"/>
      </w:pPr>
      <w:r>
        <w:continuationSeparator/>
      </w:r>
    </w:p>
  </w:footnote>
  <w:footnote w:id="1">
    <w:p w14:paraId="6F206019" w14:textId="77777777" w:rsidR="00BE3333" w:rsidRDefault="00BE3333" w:rsidP="00BE33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10442563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2D9"/>
    <w:rsid w:val="00042A51"/>
    <w:rsid w:val="00042D2E"/>
    <w:rsid w:val="00044C82"/>
    <w:rsid w:val="000552EB"/>
    <w:rsid w:val="00070ED6"/>
    <w:rsid w:val="000742DC"/>
    <w:rsid w:val="00084C12"/>
    <w:rsid w:val="0009462C"/>
    <w:rsid w:val="00094B12"/>
    <w:rsid w:val="00095C5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531"/>
    <w:rsid w:val="00124BFF"/>
    <w:rsid w:val="0012560E"/>
    <w:rsid w:val="00127108"/>
    <w:rsid w:val="00134B13"/>
    <w:rsid w:val="00141AE0"/>
    <w:rsid w:val="001426F8"/>
    <w:rsid w:val="00146BC0"/>
    <w:rsid w:val="0015399D"/>
    <w:rsid w:val="00153C41"/>
    <w:rsid w:val="00154381"/>
    <w:rsid w:val="001640A7"/>
    <w:rsid w:val="00164FA7"/>
    <w:rsid w:val="00166A03"/>
    <w:rsid w:val="001718A7"/>
    <w:rsid w:val="001737CF"/>
    <w:rsid w:val="00176083"/>
    <w:rsid w:val="00184E83"/>
    <w:rsid w:val="00192F37"/>
    <w:rsid w:val="001A2C98"/>
    <w:rsid w:val="001A70D2"/>
    <w:rsid w:val="001D657B"/>
    <w:rsid w:val="001D7B54"/>
    <w:rsid w:val="001E0209"/>
    <w:rsid w:val="001F2CA2"/>
    <w:rsid w:val="00213246"/>
    <w:rsid w:val="002144C0"/>
    <w:rsid w:val="0022477D"/>
    <w:rsid w:val="002278A9"/>
    <w:rsid w:val="002336F9"/>
    <w:rsid w:val="0024028F"/>
    <w:rsid w:val="00244ABC"/>
    <w:rsid w:val="00267A8E"/>
    <w:rsid w:val="00281FF2"/>
    <w:rsid w:val="002857DE"/>
    <w:rsid w:val="00291567"/>
    <w:rsid w:val="002A22BF"/>
    <w:rsid w:val="002A2389"/>
    <w:rsid w:val="002A5318"/>
    <w:rsid w:val="002A671D"/>
    <w:rsid w:val="002B4D55"/>
    <w:rsid w:val="002B5EA0"/>
    <w:rsid w:val="002B6119"/>
    <w:rsid w:val="002B6BE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EAC"/>
    <w:rsid w:val="003343CF"/>
    <w:rsid w:val="00340663"/>
    <w:rsid w:val="00346FE9"/>
    <w:rsid w:val="0034759A"/>
    <w:rsid w:val="003503F6"/>
    <w:rsid w:val="003530DD"/>
    <w:rsid w:val="00355C77"/>
    <w:rsid w:val="00363F78"/>
    <w:rsid w:val="003A0A5B"/>
    <w:rsid w:val="003A1176"/>
    <w:rsid w:val="003B1FB8"/>
    <w:rsid w:val="003C0BAE"/>
    <w:rsid w:val="003D18A9"/>
    <w:rsid w:val="003D6CE2"/>
    <w:rsid w:val="003E1941"/>
    <w:rsid w:val="003E2FE6"/>
    <w:rsid w:val="003E41F7"/>
    <w:rsid w:val="003E49D5"/>
    <w:rsid w:val="003F205D"/>
    <w:rsid w:val="003F38C0"/>
    <w:rsid w:val="00414E3C"/>
    <w:rsid w:val="0042244A"/>
    <w:rsid w:val="0042745A"/>
    <w:rsid w:val="00427EE6"/>
    <w:rsid w:val="00431D5C"/>
    <w:rsid w:val="00434A61"/>
    <w:rsid w:val="004362C6"/>
    <w:rsid w:val="00437FA2"/>
    <w:rsid w:val="00445970"/>
    <w:rsid w:val="00451962"/>
    <w:rsid w:val="004618B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1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B81"/>
    <w:rsid w:val="005601C8"/>
    <w:rsid w:val="005634D4"/>
    <w:rsid w:val="0056696D"/>
    <w:rsid w:val="0059484D"/>
    <w:rsid w:val="005A0855"/>
    <w:rsid w:val="005A3196"/>
    <w:rsid w:val="005B261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478"/>
    <w:rsid w:val="00647FA8"/>
    <w:rsid w:val="00650C5F"/>
    <w:rsid w:val="00654934"/>
    <w:rsid w:val="006620D9"/>
    <w:rsid w:val="00671958"/>
    <w:rsid w:val="0067506B"/>
    <w:rsid w:val="00675843"/>
    <w:rsid w:val="00681869"/>
    <w:rsid w:val="00690B1D"/>
    <w:rsid w:val="00696477"/>
    <w:rsid w:val="006B3AE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E80"/>
    <w:rsid w:val="00763BF1"/>
    <w:rsid w:val="00766FD4"/>
    <w:rsid w:val="0078168C"/>
    <w:rsid w:val="00787C2A"/>
    <w:rsid w:val="00790E27"/>
    <w:rsid w:val="007911E1"/>
    <w:rsid w:val="0079648A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5B2C"/>
    <w:rsid w:val="008449B3"/>
    <w:rsid w:val="008552A2"/>
    <w:rsid w:val="0085747A"/>
    <w:rsid w:val="00867E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2692"/>
    <w:rsid w:val="008D3DFB"/>
    <w:rsid w:val="008D7CDE"/>
    <w:rsid w:val="008E3DBE"/>
    <w:rsid w:val="008E64F4"/>
    <w:rsid w:val="008F12C9"/>
    <w:rsid w:val="008F6E29"/>
    <w:rsid w:val="00905E05"/>
    <w:rsid w:val="00916188"/>
    <w:rsid w:val="00923D7D"/>
    <w:rsid w:val="009508DF"/>
    <w:rsid w:val="00950DAC"/>
    <w:rsid w:val="00954A07"/>
    <w:rsid w:val="00974C9C"/>
    <w:rsid w:val="00997F14"/>
    <w:rsid w:val="009A78D9"/>
    <w:rsid w:val="009B227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11"/>
    <w:rsid w:val="00A84C85"/>
    <w:rsid w:val="00A86A11"/>
    <w:rsid w:val="00A97DE1"/>
    <w:rsid w:val="00AB053C"/>
    <w:rsid w:val="00AD1146"/>
    <w:rsid w:val="00AD27D3"/>
    <w:rsid w:val="00AD66D6"/>
    <w:rsid w:val="00AE1160"/>
    <w:rsid w:val="00AE1D57"/>
    <w:rsid w:val="00AE203C"/>
    <w:rsid w:val="00AE2E74"/>
    <w:rsid w:val="00AE5FCB"/>
    <w:rsid w:val="00AF2C1E"/>
    <w:rsid w:val="00B06142"/>
    <w:rsid w:val="00B135B1"/>
    <w:rsid w:val="00B302CA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4B"/>
    <w:rsid w:val="00B958C9"/>
    <w:rsid w:val="00BB520A"/>
    <w:rsid w:val="00BC47D9"/>
    <w:rsid w:val="00BD3869"/>
    <w:rsid w:val="00BD66E9"/>
    <w:rsid w:val="00BD6FF4"/>
    <w:rsid w:val="00BE3333"/>
    <w:rsid w:val="00BF2C41"/>
    <w:rsid w:val="00BF759F"/>
    <w:rsid w:val="00C058B4"/>
    <w:rsid w:val="00C05F44"/>
    <w:rsid w:val="00C12E71"/>
    <w:rsid w:val="00C131B5"/>
    <w:rsid w:val="00C16ABF"/>
    <w:rsid w:val="00C170AE"/>
    <w:rsid w:val="00C26CB7"/>
    <w:rsid w:val="00C324C1"/>
    <w:rsid w:val="00C36992"/>
    <w:rsid w:val="00C44D96"/>
    <w:rsid w:val="00C56036"/>
    <w:rsid w:val="00C61DC5"/>
    <w:rsid w:val="00C67E92"/>
    <w:rsid w:val="00C70A26"/>
    <w:rsid w:val="00C712EB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EF4"/>
    <w:rsid w:val="00D608D1"/>
    <w:rsid w:val="00D74119"/>
    <w:rsid w:val="00D8075B"/>
    <w:rsid w:val="00D8678B"/>
    <w:rsid w:val="00D9719E"/>
    <w:rsid w:val="00DA2114"/>
    <w:rsid w:val="00DE09C0"/>
    <w:rsid w:val="00DE4A14"/>
    <w:rsid w:val="00DF320D"/>
    <w:rsid w:val="00DF71C8"/>
    <w:rsid w:val="00E076AE"/>
    <w:rsid w:val="00E129B8"/>
    <w:rsid w:val="00E21C00"/>
    <w:rsid w:val="00E21E7D"/>
    <w:rsid w:val="00E22FBC"/>
    <w:rsid w:val="00E230D7"/>
    <w:rsid w:val="00E24BF5"/>
    <w:rsid w:val="00E25338"/>
    <w:rsid w:val="00E30F8E"/>
    <w:rsid w:val="00E46393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510"/>
    <w:rsid w:val="00F12AFD"/>
    <w:rsid w:val="00F17567"/>
    <w:rsid w:val="00F27A7B"/>
    <w:rsid w:val="00F30627"/>
    <w:rsid w:val="00F42129"/>
    <w:rsid w:val="00F526AF"/>
    <w:rsid w:val="00F617C3"/>
    <w:rsid w:val="00F7066B"/>
    <w:rsid w:val="00F83B28"/>
    <w:rsid w:val="00F974DA"/>
    <w:rsid w:val="00FA46E5"/>
    <w:rsid w:val="00FB5D4D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6157"/>
  <w15:docId w15:val="{1DC9A169-2F6C-42F6-A062-C5CA99E8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A048-3CF5-4597-819C-4D726BA6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7</cp:revision>
  <cp:lastPrinted>2019-02-06T12:12:00Z</cp:lastPrinted>
  <dcterms:created xsi:type="dcterms:W3CDTF">2025-01-26T15:21:00Z</dcterms:created>
  <dcterms:modified xsi:type="dcterms:W3CDTF">2026-06-13T11:00:00Z</dcterms:modified>
</cp:coreProperties>
</file>